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441" w:rsidRDefault="0025099E">
      <w:pPr>
        <w:rPr>
          <w:rFonts w:hint="eastAsia"/>
        </w:rPr>
      </w:pPr>
      <w:r w:rsidRPr="0025099E">
        <w:rPr>
          <w:rFonts w:hint="eastAsia"/>
          <w:highlight w:val="yellow"/>
        </w:rPr>
        <w:t>任现</w:t>
      </w:r>
      <w:r w:rsidRPr="0025099E">
        <w:rPr>
          <w:highlight w:val="yellow"/>
        </w:rPr>
        <w:t>岗位以来</w:t>
      </w:r>
      <w:r>
        <w:t>，如助理研究员二级申请助理研究员</w:t>
      </w:r>
      <w:r>
        <w:rPr>
          <w:rFonts w:hint="eastAsia"/>
        </w:rPr>
        <w:t>一级</w:t>
      </w:r>
      <w:r>
        <w:t>，</w:t>
      </w:r>
      <w:r>
        <w:rPr>
          <w:rFonts w:hint="eastAsia"/>
        </w:rPr>
        <w:t>材料、</w:t>
      </w:r>
      <w:r>
        <w:t>业绩以助理研究员二级聘任时间</w:t>
      </w:r>
      <w:r>
        <w:rPr>
          <w:rFonts w:hint="eastAsia"/>
        </w:rPr>
        <w:t>起</w:t>
      </w:r>
      <w:r>
        <w:t>算。</w:t>
      </w:r>
      <w:bookmarkStart w:id="0" w:name="_GoBack"/>
      <w:bookmarkEnd w:id="0"/>
    </w:p>
    <w:sectPr w:rsidR="008644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1A7"/>
    <w:rsid w:val="0025099E"/>
    <w:rsid w:val="00864441"/>
    <w:rsid w:val="00A4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5659B3-7913-4903-8DE7-FFD3AEF5D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>黑龙江水产研究所</Company>
  <LinksUpToDate>false</LinksUpToDate>
  <CharactersWithSpaces>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张震</dc:creator>
  <cp:keywords/>
  <dc:description/>
  <cp:lastModifiedBy>张震</cp:lastModifiedBy>
  <cp:revision>3</cp:revision>
  <dcterms:created xsi:type="dcterms:W3CDTF">2014-12-18T05:26:00Z</dcterms:created>
  <dcterms:modified xsi:type="dcterms:W3CDTF">2014-12-18T05:27:00Z</dcterms:modified>
</cp:coreProperties>
</file>